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E034A4">
        <w:tc>
          <w:tcPr>
            <w:tcW w:w="95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A433C2" w:rsidP="0036724B">
            <w:pPr>
              <w:jc w:val="center"/>
            </w:pPr>
            <w:r>
              <w:t>Lesson Seven</w:t>
            </w:r>
            <w:r w:rsidR="002A749C">
              <w:t xml:space="preserve"> – </w:t>
            </w:r>
            <w:r>
              <w:t>Handling the Overweight Problem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E034A4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86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E034A4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BC0F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8208" w:type="dxa"/>
          </w:tcPr>
          <w:p w:rsidR="0036724B" w:rsidRDefault="00A433C2">
            <w:r>
              <w:t>Being overweight is a problem only if you are over 65 years old</w:t>
            </w:r>
            <w:r w:rsidR="005C54CD">
              <w:t>.</w:t>
            </w:r>
          </w:p>
        </w:tc>
      </w:tr>
      <w:tr w:rsidR="003F2C3B" w:rsidTr="00E034A4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8208" w:type="dxa"/>
          </w:tcPr>
          <w:p w:rsidR="0036724B" w:rsidRDefault="00A433C2">
            <w:r>
              <w:t>Parents’ eating habits have no mire to do with overweight children than genetics.</w:t>
            </w:r>
          </w:p>
        </w:tc>
      </w:tr>
      <w:tr w:rsidR="003F2C3B" w:rsidTr="00E034A4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8208" w:type="dxa"/>
          </w:tcPr>
          <w:p w:rsidR="0036724B" w:rsidRDefault="00A433C2">
            <w:r>
              <w:t>Intake of simple-sugar calories usually does not affect the body weight</w:t>
            </w:r>
            <w:r w:rsidR="005C54CD">
              <w:t>.</w:t>
            </w:r>
          </w:p>
        </w:tc>
      </w:tr>
      <w:tr w:rsidR="00906698" w:rsidTr="00E034A4">
        <w:tc>
          <w:tcPr>
            <w:tcW w:w="468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/>
        </w:tc>
        <w:tc>
          <w:tcPr>
            <w:tcW w:w="8208" w:type="dxa"/>
          </w:tcPr>
          <w:p w:rsidR="00906698" w:rsidRDefault="00906698"/>
        </w:tc>
      </w:tr>
      <w:tr w:rsidR="0036724B" w:rsidTr="00E034A4">
        <w:trPr>
          <w:trHeight w:val="656"/>
        </w:trPr>
        <w:tc>
          <w:tcPr>
            <w:tcW w:w="95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E034A4">
        <w:tc>
          <w:tcPr>
            <w:tcW w:w="468" w:type="dxa"/>
          </w:tcPr>
          <w:p w:rsidR="005A4B5B" w:rsidRPr="005A4B5B" w:rsidRDefault="00752147">
            <w:pPr>
              <w:rPr>
                <w:rFonts w:eastAsia="MS Gothic"/>
              </w:rPr>
            </w:pPr>
            <w:r>
              <w:rPr>
                <w:rFonts w:eastAsia="MS Gothic"/>
              </w:rPr>
              <w:t>4</w:t>
            </w:r>
            <w:r w:rsidR="005A4B5B" w:rsidRPr="005A4B5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A433C2" w:rsidP="002A749C">
            <w:r>
              <w:t>Something that leads to obesity is</w:t>
            </w:r>
            <w:r w:rsidR="002A749C">
              <w:t>:</w:t>
            </w:r>
          </w:p>
        </w:tc>
      </w:tr>
      <w:tr w:rsidR="003F2C3B" w:rsidRPr="005A4B5B" w:rsidTr="00E034A4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>Inactivity</w:t>
            </w:r>
            <w:r w:rsidR="002A749C">
              <w:t>.</w:t>
            </w:r>
          </w:p>
        </w:tc>
      </w:tr>
      <w:tr w:rsidR="003F2C3B" w:rsidRPr="005A4B5B" w:rsidTr="00E034A4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>Television viewing or being sedentary</w:t>
            </w:r>
            <w:r w:rsidR="002A749C">
              <w:t>.</w:t>
            </w:r>
          </w:p>
        </w:tc>
      </w:tr>
      <w:tr w:rsidR="003F2C3B" w:rsidRPr="005A4B5B" w:rsidTr="00E034A4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>Empty calories from fat and refined foods</w:t>
            </w:r>
            <w:r w:rsidR="002A749C">
              <w:t>.</w:t>
            </w:r>
          </w:p>
        </w:tc>
      </w:tr>
      <w:tr w:rsidR="003F2C3B" w:rsidRPr="005A4B5B" w:rsidTr="00E034A4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 xml:space="preserve">All </w:t>
            </w:r>
            <w:r w:rsidR="00906698">
              <w:t>of the above</w:t>
            </w:r>
            <w:r w:rsidR="002A749C">
              <w:t>.</w:t>
            </w:r>
          </w:p>
        </w:tc>
      </w:tr>
      <w:tr w:rsidR="003F2C3B" w:rsidRPr="005A4B5B" w:rsidTr="00E034A4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8208" w:type="dxa"/>
          </w:tcPr>
          <w:p w:rsidR="005A4B5B" w:rsidRPr="005A4B5B" w:rsidRDefault="005A4B5B"/>
        </w:tc>
      </w:tr>
      <w:tr w:rsidR="003F2C3B" w:rsidRPr="005A4B5B" w:rsidTr="00E034A4">
        <w:tc>
          <w:tcPr>
            <w:tcW w:w="468" w:type="dxa"/>
          </w:tcPr>
          <w:p w:rsidR="005A4B5B" w:rsidRPr="005A4B5B" w:rsidRDefault="00752147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A433C2">
            <w:r>
              <w:t>The first two steps to keep in mind for losing weight are</w:t>
            </w:r>
            <w:r w:rsidR="002A749C">
              <w:t>:</w:t>
            </w:r>
            <w:r w:rsidR="007B4E2F">
              <w:t xml:space="preserve"> </w:t>
            </w:r>
          </w:p>
        </w:tc>
      </w:tr>
      <w:tr w:rsidR="003F2C3B" w:rsidRPr="005A4B5B" w:rsidTr="00E034A4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>Slow and steady weight loss, and a high protein diet</w:t>
            </w:r>
            <w:r w:rsidR="002A749C">
              <w:t>.</w:t>
            </w:r>
          </w:p>
        </w:tc>
      </w:tr>
      <w:tr w:rsidR="003F2C3B" w:rsidRPr="005A4B5B" w:rsidTr="00E034A4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 xml:space="preserve">The faster it comes off the </w:t>
            </w:r>
            <w:proofErr w:type="gramStart"/>
            <w:r>
              <w:t>better,</w:t>
            </w:r>
            <w:proofErr w:type="gramEnd"/>
            <w:r>
              <w:t xml:space="preserve"> and daily exercise</w:t>
            </w:r>
            <w:r w:rsidR="002A749C">
              <w:t>.</w:t>
            </w:r>
          </w:p>
        </w:tc>
      </w:tr>
      <w:tr w:rsidR="003F2C3B" w:rsidRPr="005A4B5B" w:rsidTr="00E034A4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A433C2">
            <w:r>
              <w:t xml:space="preserve">Admitting there is a weight </w:t>
            </w:r>
            <w:proofErr w:type="gramStart"/>
            <w:r>
              <w:t>problem,</w:t>
            </w:r>
            <w:proofErr w:type="gramEnd"/>
            <w:r>
              <w:t xml:space="preserve"> and slow steady weight loss</w:t>
            </w:r>
            <w:r w:rsidR="00752147">
              <w:t>.</w:t>
            </w:r>
          </w:p>
        </w:tc>
      </w:tr>
      <w:tr w:rsidR="005C54CD" w:rsidRPr="005A4B5B" w:rsidTr="00E034A4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3949AC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C54CD" w:rsidRDefault="00A433C2">
            <w:r>
              <w:t xml:space="preserve">None </w:t>
            </w:r>
            <w:r w:rsidR="002A749C">
              <w:t>of the above</w:t>
            </w:r>
          </w:p>
        </w:tc>
      </w:tr>
      <w:tr w:rsidR="008242E9" w:rsidRPr="003F2C3B" w:rsidTr="00E034A4">
        <w:tc>
          <w:tcPr>
            <w:tcW w:w="9576" w:type="dxa"/>
            <w:gridSpan w:val="4"/>
          </w:tcPr>
          <w:p w:rsidR="008242E9" w:rsidRPr="003949AC" w:rsidRDefault="008242E9" w:rsidP="008242E9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0cudlhKmGgM2WhU2tdFet189h4=" w:salt="WtxfbkzHibT4XmO0xC4NH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A749C"/>
    <w:rsid w:val="002E11F8"/>
    <w:rsid w:val="0036724B"/>
    <w:rsid w:val="00372BFE"/>
    <w:rsid w:val="003949AC"/>
    <w:rsid w:val="003F2C3B"/>
    <w:rsid w:val="005A4B5B"/>
    <w:rsid w:val="005C54CD"/>
    <w:rsid w:val="006A4681"/>
    <w:rsid w:val="00752147"/>
    <w:rsid w:val="007B4E2F"/>
    <w:rsid w:val="00802502"/>
    <w:rsid w:val="0081522E"/>
    <w:rsid w:val="008242E9"/>
    <w:rsid w:val="008E368B"/>
    <w:rsid w:val="00906698"/>
    <w:rsid w:val="009916F7"/>
    <w:rsid w:val="009F44C2"/>
    <w:rsid w:val="00A433C2"/>
    <w:rsid w:val="00AD7BBD"/>
    <w:rsid w:val="00B40E1A"/>
    <w:rsid w:val="00BC0F23"/>
    <w:rsid w:val="00E034A4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5</cp:revision>
  <cp:lastPrinted>2013-02-06T19:32:00Z</cp:lastPrinted>
  <dcterms:created xsi:type="dcterms:W3CDTF">2013-02-06T19:44:00Z</dcterms:created>
  <dcterms:modified xsi:type="dcterms:W3CDTF">2013-02-06T20:44:00Z</dcterms:modified>
</cp:coreProperties>
</file>